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C67" w:rsidRDefault="00BD4EC2" w:rsidP="002913A9">
      <w:pPr>
        <w:pStyle w:val="Title"/>
        <w:spacing w:after="240"/>
        <w:jc w:val="center"/>
      </w:pPr>
      <w:r>
        <w:t>Living Stones Campaign Annual Report</w:t>
      </w:r>
    </w:p>
    <w:p w:rsidR="007E558A" w:rsidRPr="004335EA" w:rsidRDefault="00D66C9A" w:rsidP="002913A9">
      <w:pPr>
        <w:spacing w:after="120"/>
        <w:rPr>
          <w:sz w:val="24"/>
          <w:szCs w:val="24"/>
        </w:rPr>
      </w:pPr>
      <w:r w:rsidRPr="004335EA">
        <w:rPr>
          <w:sz w:val="24"/>
          <w:szCs w:val="24"/>
        </w:rPr>
        <w:t>In late 2014</w:t>
      </w:r>
      <w:r w:rsidR="007E558A" w:rsidRPr="004335EA">
        <w:rPr>
          <w:sz w:val="24"/>
          <w:szCs w:val="24"/>
        </w:rPr>
        <w:t xml:space="preserve">, the vestry decided to put together a capital campaign to resolve some of the long-standing capital and financial issues of the parish.  The intent was raise money to address large repairs, capital improvements and debt retirement which </w:t>
      </w:r>
      <w:r w:rsidRPr="004335EA">
        <w:rPr>
          <w:sz w:val="24"/>
          <w:szCs w:val="24"/>
        </w:rPr>
        <w:t>the church had not been able to fina</w:t>
      </w:r>
      <w:r w:rsidR="00D20E7D">
        <w:rPr>
          <w:sz w:val="24"/>
          <w:szCs w:val="24"/>
        </w:rPr>
        <w:t>nce out of the annual budget.  Last year.t</w:t>
      </w:r>
      <w:bookmarkStart w:id="0" w:name="_GoBack"/>
      <w:bookmarkEnd w:id="0"/>
      <w:r w:rsidRPr="004335EA">
        <w:rPr>
          <w:sz w:val="24"/>
          <w:szCs w:val="24"/>
        </w:rPr>
        <w:t xml:space="preserve">he vestry retained Butcher and Briggs, a firm that specializes in these types of campaigns, to help us.  An advisory committee was formed and they worked with Erich Briggs, our consultant, to define the program.  Erich interviewed 22 parishioners to gauge the level of support and compiled a report.  Mary Woodward and Dave </w:t>
      </w:r>
      <w:proofErr w:type="spellStart"/>
      <w:r w:rsidRPr="004335EA">
        <w:rPr>
          <w:sz w:val="24"/>
          <w:szCs w:val="24"/>
        </w:rPr>
        <w:t>Kuzara</w:t>
      </w:r>
      <w:proofErr w:type="spellEnd"/>
      <w:r w:rsidRPr="004335EA">
        <w:rPr>
          <w:sz w:val="24"/>
          <w:szCs w:val="24"/>
        </w:rPr>
        <w:t xml:space="preserve"> were named as co-chairs </w:t>
      </w:r>
    </w:p>
    <w:p w:rsidR="004E3199" w:rsidRDefault="004E3199" w:rsidP="002913A9">
      <w:pPr>
        <w:spacing w:after="120"/>
        <w:rPr>
          <w:sz w:val="24"/>
          <w:szCs w:val="24"/>
        </w:rPr>
      </w:pPr>
      <w:r>
        <w:rPr>
          <w:sz w:val="24"/>
          <w:szCs w:val="24"/>
        </w:rPr>
        <w:t xml:space="preserve">Beginning in the fall, Erich, Mary and Dave began to put together a detailed plan of action and campaign materials.  </w:t>
      </w:r>
      <w:r w:rsidR="00681C40">
        <w:rPr>
          <w:sz w:val="24"/>
          <w:szCs w:val="24"/>
        </w:rPr>
        <w:t>A goal of $700,000 was targeted and t</w:t>
      </w:r>
      <w:r>
        <w:rPr>
          <w:sz w:val="24"/>
          <w:szCs w:val="24"/>
        </w:rPr>
        <w:t xml:space="preserve">he name “Living Stones” was chosen for </w:t>
      </w:r>
      <w:r w:rsidR="00681C40">
        <w:rPr>
          <w:sz w:val="24"/>
          <w:szCs w:val="24"/>
        </w:rPr>
        <w:t xml:space="preserve">the </w:t>
      </w:r>
      <w:r>
        <w:rPr>
          <w:sz w:val="24"/>
          <w:szCs w:val="24"/>
        </w:rPr>
        <w:t xml:space="preserve">campaign.  Other church members were recruited to join the team and take charge of different aspects of the campaign.  Pledges were solicited from the campaign members, the vestry, and a small number of early donors.  On January 31, 2016, the major phase of the campaign was kicked off at the 8:00am and 10:00am services.   </w:t>
      </w:r>
      <w:r w:rsidR="00681C40">
        <w:rPr>
          <w:sz w:val="24"/>
          <w:szCs w:val="24"/>
        </w:rPr>
        <w:t>The current status of the campaign is shown below:</w:t>
      </w:r>
    </w:p>
    <w:p w:rsidR="004206B2" w:rsidRDefault="004206B2" w:rsidP="002913A9">
      <w:pPr>
        <w:spacing w:after="0"/>
        <w:rPr>
          <w:sz w:val="24"/>
          <w:szCs w:val="24"/>
        </w:rPr>
      </w:pPr>
      <w:r w:rsidRPr="004206B2">
        <w:rPr>
          <w:sz w:val="24"/>
          <w:szCs w:val="24"/>
          <w:u w:val="single"/>
        </w:rPr>
        <w:t>Committee Members</w:t>
      </w:r>
      <w:r>
        <w:rPr>
          <w:sz w:val="24"/>
          <w:szCs w:val="24"/>
        </w:rPr>
        <w:t>:</w:t>
      </w:r>
    </w:p>
    <w:p w:rsidR="004206B2" w:rsidRPr="007E558A" w:rsidRDefault="004206B2" w:rsidP="002913A9">
      <w:pPr>
        <w:spacing w:after="0"/>
        <w:rPr>
          <w:sz w:val="24"/>
          <w:szCs w:val="24"/>
        </w:rPr>
      </w:pPr>
      <w:r w:rsidRPr="007E558A">
        <w:rPr>
          <w:sz w:val="24"/>
          <w:szCs w:val="24"/>
        </w:rPr>
        <w:t xml:space="preserve">Mary Woodward and Dave </w:t>
      </w:r>
      <w:proofErr w:type="spellStart"/>
      <w:r w:rsidRPr="007E558A">
        <w:rPr>
          <w:sz w:val="24"/>
          <w:szCs w:val="24"/>
        </w:rPr>
        <w:t>Kuzara</w:t>
      </w:r>
      <w:proofErr w:type="spellEnd"/>
      <w:r w:rsidRPr="007E558A">
        <w:rPr>
          <w:sz w:val="24"/>
          <w:szCs w:val="24"/>
        </w:rPr>
        <w:t xml:space="preserve"> - Co-Chairs</w:t>
      </w:r>
    </w:p>
    <w:p w:rsidR="004206B2" w:rsidRPr="007E558A" w:rsidRDefault="004206B2" w:rsidP="002913A9">
      <w:pPr>
        <w:spacing w:after="0"/>
        <w:rPr>
          <w:sz w:val="24"/>
          <w:szCs w:val="24"/>
        </w:rPr>
      </w:pPr>
      <w:r w:rsidRPr="007E558A">
        <w:rPr>
          <w:sz w:val="24"/>
          <w:szCs w:val="24"/>
        </w:rPr>
        <w:t xml:space="preserve">Connie </w:t>
      </w:r>
      <w:proofErr w:type="spellStart"/>
      <w:r w:rsidRPr="007E558A">
        <w:rPr>
          <w:sz w:val="24"/>
          <w:szCs w:val="24"/>
        </w:rPr>
        <w:t>Pawelczak</w:t>
      </w:r>
      <w:proofErr w:type="spellEnd"/>
      <w:r w:rsidRPr="007E558A">
        <w:rPr>
          <w:sz w:val="24"/>
          <w:szCs w:val="24"/>
        </w:rPr>
        <w:t xml:space="preserve"> - Major Gifts Chair</w:t>
      </w:r>
    </w:p>
    <w:p w:rsidR="004206B2" w:rsidRPr="007E558A" w:rsidRDefault="004206B2" w:rsidP="002913A9">
      <w:pPr>
        <w:spacing w:after="0"/>
        <w:rPr>
          <w:sz w:val="24"/>
          <w:szCs w:val="24"/>
        </w:rPr>
      </w:pPr>
      <w:r w:rsidRPr="007E558A">
        <w:rPr>
          <w:sz w:val="24"/>
          <w:szCs w:val="24"/>
        </w:rPr>
        <w:t xml:space="preserve">Diane </w:t>
      </w:r>
      <w:proofErr w:type="spellStart"/>
      <w:r w:rsidRPr="007E558A">
        <w:rPr>
          <w:sz w:val="24"/>
          <w:szCs w:val="24"/>
        </w:rPr>
        <w:t>Olbert</w:t>
      </w:r>
      <w:proofErr w:type="spellEnd"/>
      <w:r w:rsidRPr="007E558A">
        <w:rPr>
          <w:sz w:val="24"/>
          <w:szCs w:val="24"/>
        </w:rPr>
        <w:t xml:space="preserve"> - </w:t>
      </w:r>
      <w:r>
        <w:rPr>
          <w:sz w:val="24"/>
          <w:szCs w:val="24"/>
        </w:rPr>
        <w:t>Administrative</w:t>
      </w:r>
      <w:r w:rsidRPr="007E558A">
        <w:rPr>
          <w:sz w:val="24"/>
          <w:szCs w:val="24"/>
        </w:rPr>
        <w:t xml:space="preserve"> Chair</w:t>
      </w:r>
    </w:p>
    <w:p w:rsidR="004206B2" w:rsidRPr="007E558A" w:rsidRDefault="004206B2" w:rsidP="002913A9">
      <w:pPr>
        <w:spacing w:after="0"/>
        <w:rPr>
          <w:sz w:val="24"/>
          <w:szCs w:val="24"/>
        </w:rPr>
      </w:pPr>
      <w:r w:rsidRPr="007E558A">
        <w:rPr>
          <w:sz w:val="24"/>
          <w:szCs w:val="24"/>
        </w:rPr>
        <w:t>Deb Forsberg - Spiritual Emphasis Chair</w:t>
      </w:r>
    </w:p>
    <w:p w:rsidR="004206B2" w:rsidRPr="007E558A" w:rsidRDefault="004206B2" w:rsidP="002913A9">
      <w:pPr>
        <w:spacing w:after="0"/>
        <w:rPr>
          <w:sz w:val="24"/>
          <w:szCs w:val="24"/>
        </w:rPr>
      </w:pPr>
      <w:r w:rsidRPr="007E558A">
        <w:rPr>
          <w:sz w:val="24"/>
          <w:szCs w:val="24"/>
        </w:rPr>
        <w:t>Laura Marshall - Memorials Chair</w:t>
      </w:r>
    </w:p>
    <w:p w:rsidR="004206B2" w:rsidRDefault="004206B2" w:rsidP="002913A9">
      <w:pPr>
        <w:spacing w:after="0"/>
        <w:rPr>
          <w:sz w:val="24"/>
          <w:szCs w:val="24"/>
        </w:rPr>
      </w:pPr>
      <w:r w:rsidRPr="007E558A">
        <w:rPr>
          <w:sz w:val="24"/>
          <w:szCs w:val="24"/>
        </w:rPr>
        <w:t xml:space="preserve">Matt </w:t>
      </w:r>
      <w:proofErr w:type="spellStart"/>
      <w:r w:rsidRPr="007E558A">
        <w:rPr>
          <w:sz w:val="24"/>
          <w:szCs w:val="24"/>
        </w:rPr>
        <w:t>Hickcox</w:t>
      </w:r>
      <w:proofErr w:type="spellEnd"/>
      <w:r w:rsidRPr="007E558A">
        <w:rPr>
          <w:sz w:val="24"/>
          <w:szCs w:val="24"/>
        </w:rPr>
        <w:t xml:space="preserve"> - Implementation Committee Chair</w:t>
      </w:r>
    </w:p>
    <w:p w:rsidR="004206B2" w:rsidRDefault="004206B2" w:rsidP="002913A9">
      <w:pPr>
        <w:spacing w:after="0"/>
        <w:rPr>
          <w:sz w:val="24"/>
          <w:szCs w:val="24"/>
        </w:rPr>
      </w:pPr>
    </w:p>
    <w:p w:rsidR="004206B2" w:rsidRDefault="004206B2" w:rsidP="002913A9">
      <w:pPr>
        <w:spacing w:after="0"/>
        <w:rPr>
          <w:sz w:val="24"/>
          <w:szCs w:val="24"/>
        </w:rPr>
      </w:pPr>
      <w:r w:rsidRPr="004206B2">
        <w:rPr>
          <w:sz w:val="24"/>
          <w:szCs w:val="24"/>
          <w:u w:val="single"/>
        </w:rPr>
        <w:t>Financial Info</w:t>
      </w:r>
      <w:r>
        <w:rPr>
          <w:sz w:val="24"/>
          <w:szCs w:val="24"/>
        </w:rPr>
        <w:t>:</w:t>
      </w:r>
    </w:p>
    <w:p w:rsidR="00681C40" w:rsidRDefault="00681C40" w:rsidP="002913A9">
      <w:pPr>
        <w:spacing w:after="0"/>
        <w:rPr>
          <w:sz w:val="24"/>
          <w:szCs w:val="24"/>
        </w:rPr>
      </w:pPr>
      <w:r>
        <w:rPr>
          <w:sz w:val="24"/>
          <w:szCs w:val="24"/>
        </w:rPr>
        <w:t>Pledge goal:</w:t>
      </w:r>
      <w:r>
        <w:rPr>
          <w:sz w:val="24"/>
          <w:szCs w:val="24"/>
        </w:rPr>
        <w:tab/>
      </w:r>
      <w:r>
        <w:rPr>
          <w:sz w:val="24"/>
          <w:szCs w:val="24"/>
        </w:rPr>
        <w:tab/>
        <w:t>$700,000</w:t>
      </w:r>
    </w:p>
    <w:p w:rsidR="004206B2" w:rsidRDefault="00681C40" w:rsidP="002913A9">
      <w:pPr>
        <w:spacing w:after="0"/>
        <w:rPr>
          <w:sz w:val="24"/>
          <w:szCs w:val="24"/>
        </w:rPr>
      </w:pPr>
      <w:r>
        <w:rPr>
          <w:sz w:val="24"/>
          <w:szCs w:val="24"/>
        </w:rPr>
        <w:t>Pledges to date:</w:t>
      </w:r>
      <w:r>
        <w:rPr>
          <w:sz w:val="24"/>
          <w:szCs w:val="24"/>
        </w:rPr>
        <w:tab/>
      </w:r>
      <w:r w:rsidR="004206B2">
        <w:rPr>
          <w:sz w:val="24"/>
          <w:szCs w:val="24"/>
        </w:rPr>
        <w:t>$240,000</w:t>
      </w:r>
    </w:p>
    <w:p w:rsidR="004206B2" w:rsidRPr="004335EA" w:rsidRDefault="004206B2" w:rsidP="002913A9">
      <w:pPr>
        <w:spacing w:after="0"/>
        <w:rPr>
          <w:sz w:val="24"/>
          <w:szCs w:val="24"/>
        </w:rPr>
      </w:pPr>
      <w:r>
        <w:rPr>
          <w:sz w:val="24"/>
          <w:szCs w:val="24"/>
        </w:rPr>
        <w:t xml:space="preserve">Receipts to date: </w:t>
      </w:r>
      <w:r w:rsidR="00681C40">
        <w:rPr>
          <w:sz w:val="24"/>
          <w:szCs w:val="24"/>
        </w:rPr>
        <w:tab/>
        <w:t xml:space="preserve">  </w:t>
      </w:r>
      <w:r>
        <w:rPr>
          <w:sz w:val="24"/>
          <w:szCs w:val="24"/>
        </w:rPr>
        <w:t>$49,242</w:t>
      </w:r>
    </w:p>
    <w:p w:rsidR="004E3199" w:rsidRDefault="004206B2" w:rsidP="002913A9">
      <w:pPr>
        <w:spacing w:after="0"/>
        <w:rPr>
          <w:sz w:val="24"/>
          <w:szCs w:val="24"/>
          <w:shd w:val="clear" w:color="auto" w:fill="FFFFFF"/>
        </w:rPr>
      </w:pPr>
      <w:r>
        <w:rPr>
          <w:sz w:val="24"/>
          <w:szCs w:val="24"/>
          <w:shd w:val="clear" w:color="auto" w:fill="FFFFFF"/>
        </w:rPr>
        <w:t>Expenses to Date:</w:t>
      </w:r>
      <w:r w:rsidR="00681C40">
        <w:rPr>
          <w:sz w:val="24"/>
          <w:szCs w:val="24"/>
          <w:shd w:val="clear" w:color="auto" w:fill="FFFFFF"/>
        </w:rPr>
        <w:tab/>
        <w:t xml:space="preserve">  </w:t>
      </w:r>
      <w:r>
        <w:rPr>
          <w:sz w:val="24"/>
          <w:szCs w:val="24"/>
          <w:shd w:val="clear" w:color="auto" w:fill="FFFFFF"/>
        </w:rPr>
        <w:t>$15,942</w:t>
      </w:r>
    </w:p>
    <w:p w:rsidR="004E3199" w:rsidRDefault="004E3199" w:rsidP="002913A9">
      <w:pPr>
        <w:spacing w:after="0"/>
        <w:rPr>
          <w:sz w:val="24"/>
          <w:szCs w:val="24"/>
          <w:shd w:val="clear" w:color="auto" w:fill="FFFFFF"/>
        </w:rPr>
      </w:pPr>
    </w:p>
    <w:p w:rsidR="00BD4EC2" w:rsidRPr="007E558A" w:rsidRDefault="00681C40" w:rsidP="002913A9">
      <w:pPr>
        <w:spacing w:after="120"/>
        <w:rPr>
          <w:sz w:val="24"/>
          <w:szCs w:val="24"/>
          <w:shd w:val="clear" w:color="auto" w:fill="FFFFFF"/>
        </w:rPr>
      </w:pPr>
      <w:r>
        <w:rPr>
          <w:sz w:val="24"/>
          <w:szCs w:val="24"/>
          <w:shd w:val="clear" w:color="auto" w:fill="FFFFFF"/>
        </w:rPr>
        <w:t xml:space="preserve">More financial details can be found in the treasurer’s report.  Going forward, we will be keeping the parish informed of our progress in the Sunday leaflet, e-bulletin and on the website.  There is also a large progress chart in the narthex that we will update periodically with the pledge totals.  </w:t>
      </w:r>
      <w:r w:rsidR="00BD4EC2" w:rsidRPr="007E558A">
        <w:rPr>
          <w:sz w:val="24"/>
          <w:szCs w:val="24"/>
          <w:shd w:val="clear" w:color="auto" w:fill="FFFFFF"/>
        </w:rPr>
        <w:t>In the next few weeks, we will begin calling church mem</w:t>
      </w:r>
      <w:r>
        <w:rPr>
          <w:sz w:val="24"/>
          <w:szCs w:val="24"/>
          <w:shd w:val="clear" w:color="auto" w:fill="FFFFFF"/>
        </w:rPr>
        <w:t>bers to schedule a time when we</w:t>
      </w:r>
      <w:r w:rsidR="00BD4EC2" w:rsidRPr="007E558A">
        <w:rPr>
          <w:sz w:val="24"/>
          <w:szCs w:val="24"/>
          <w:shd w:val="clear" w:color="auto" w:fill="FFFFFF"/>
        </w:rPr>
        <w:t xml:space="preserve"> can get together </w:t>
      </w:r>
      <w:r>
        <w:rPr>
          <w:sz w:val="24"/>
          <w:szCs w:val="24"/>
          <w:shd w:val="clear" w:color="auto" w:fill="FFFFFF"/>
        </w:rPr>
        <w:t xml:space="preserve">with you </w:t>
      </w:r>
      <w:r w:rsidR="00BD4EC2" w:rsidRPr="007E558A">
        <w:rPr>
          <w:sz w:val="24"/>
          <w:szCs w:val="24"/>
          <w:shd w:val="clear" w:color="auto" w:fill="FFFFFF"/>
        </w:rPr>
        <w:t>and this will continue until everyone has been given a chance to hear more about the campaign's plans and has been asked to participate.</w:t>
      </w:r>
    </w:p>
    <w:p w:rsidR="00BD4EC2" w:rsidRDefault="009E65B4" w:rsidP="002913A9">
      <w:pPr>
        <w:spacing w:after="120"/>
        <w:rPr>
          <w:sz w:val="24"/>
          <w:szCs w:val="24"/>
          <w:shd w:val="clear" w:color="auto" w:fill="FFFFFF"/>
        </w:rPr>
      </w:pPr>
      <w:r>
        <w:rPr>
          <w:sz w:val="24"/>
          <w:szCs w:val="24"/>
          <w:shd w:val="clear" w:color="auto" w:fill="FFFFFF"/>
        </w:rPr>
        <w:t xml:space="preserve">The Living Stones Campaign </w:t>
      </w:r>
      <w:r w:rsidR="00681C40">
        <w:rPr>
          <w:sz w:val="24"/>
          <w:szCs w:val="24"/>
          <w:shd w:val="clear" w:color="auto" w:fill="FFFFFF"/>
        </w:rPr>
        <w:t xml:space="preserve">is an effort to </w:t>
      </w:r>
      <w:r>
        <w:rPr>
          <w:sz w:val="24"/>
          <w:szCs w:val="24"/>
          <w:shd w:val="clear" w:color="auto" w:fill="FFFFFF"/>
        </w:rPr>
        <w:t>be good stewards of our marvelous community and to ensure its continued health into the future.  If you attended the celebration of Bill’s new ministry with us in the fall</w:t>
      </w:r>
      <w:r w:rsidR="002913A9">
        <w:rPr>
          <w:sz w:val="24"/>
          <w:szCs w:val="24"/>
          <w:shd w:val="clear" w:color="auto" w:fill="FFFFFF"/>
        </w:rPr>
        <w:t>,</w:t>
      </w:r>
      <w:r>
        <w:rPr>
          <w:sz w:val="24"/>
          <w:szCs w:val="24"/>
          <w:shd w:val="clear" w:color="auto" w:fill="FFFFFF"/>
        </w:rPr>
        <w:t xml:space="preserve"> you’ll remember that bishop Gates remarked on the beauty and symbolism of past parishioners bringing stones from their backyards to build the massive stone wall in our sanctuary.  This is our chance to rebuild the parish, not with stones but with pledges – to be “built into a spiritual house, like Living Stones”.  </w:t>
      </w:r>
      <w:r w:rsidR="00BD4EC2" w:rsidRPr="007E558A">
        <w:rPr>
          <w:sz w:val="24"/>
          <w:szCs w:val="24"/>
          <w:shd w:val="clear" w:color="auto" w:fill="FFFFFF"/>
        </w:rPr>
        <w:t>We appreciate your enthusiasm and</w:t>
      </w:r>
      <w:r>
        <w:rPr>
          <w:sz w:val="24"/>
          <w:szCs w:val="24"/>
          <w:shd w:val="clear" w:color="auto" w:fill="FFFFFF"/>
        </w:rPr>
        <w:t xml:space="preserve"> goodwill as the c</w:t>
      </w:r>
      <w:r w:rsidR="00BD4EC2" w:rsidRPr="007E558A">
        <w:rPr>
          <w:sz w:val="24"/>
          <w:szCs w:val="24"/>
          <w:shd w:val="clear" w:color="auto" w:fill="FFFFFF"/>
        </w:rPr>
        <w:t xml:space="preserve">ampaign proceeds and we look forward to your help and </w:t>
      </w:r>
      <w:r>
        <w:rPr>
          <w:sz w:val="24"/>
          <w:szCs w:val="24"/>
          <w:shd w:val="clear" w:color="auto" w:fill="FFFFFF"/>
        </w:rPr>
        <w:t>active participation</w:t>
      </w:r>
      <w:r w:rsidR="00BD4EC2" w:rsidRPr="007E558A">
        <w:rPr>
          <w:sz w:val="24"/>
          <w:szCs w:val="24"/>
          <w:shd w:val="clear" w:color="auto" w:fill="FFFFFF"/>
        </w:rPr>
        <w:t xml:space="preserve"> to </w:t>
      </w:r>
      <w:r>
        <w:rPr>
          <w:sz w:val="24"/>
          <w:szCs w:val="24"/>
          <w:shd w:val="clear" w:color="auto" w:fill="FFFFFF"/>
        </w:rPr>
        <w:t>enable the parish to reach its goal</w:t>
      </w:r>
      <w:r w:rsidR="00BD4EC2" w:rsidRPr="007E558A">
        <w:rPr>
          <w:sz w:val="24"/>
          <w:szCs w:val="24"/>
          <w:shd w:val="clear" w:color="auto" w:fill="FFFFFF"/>
        </w:rPr>
        <w:t>.</w:t>
      </w:r>
    </w:p>
    <w:p w:rsidR="002913A9" w:rsidRDefault="002913A9" w:rsidP="002913A9">
      <w:pPr>
        <w:spacing w:after="120"/>
        <w:rPr>
          <w:sz w:val="24"/>
          <w:szCs w:val="24"/>
          <w:shd w:val="clear" w:color="auto" w:fill="FFFFFF"/>
        </w:rPr>
      </w:pPr>
    </w:p>
    <w:p w:rsidR="009E65B4" w:rsidRDefault="009E65B4" w:rsidP="002913A9">
      <w:pPr>
        <w:spacing w:after="0"/>
        <w:rPr>
          <w:sz w:val="24"/>
          <w:szCs w:val="24"/>
          <w:shd w:val="clear" w:color="auto" w:fill="FFFFFF"/>
        </w:rPr>
      </w:pPr>
      <w:r>
        <w:rPr>
          <w:sz w:val="24"/>
          <w:szCs w:val="24"/>
          <w:shd w:val="clear" w:color="auto" w:fill="FFFFFF"/>
        </w:rPr>
        <w:t xml:space="preserve">Dave </w:t>
      </w:r>
      <w:proofErr w:type="spellStart"/>
      <w:r>
        <w:rPr>
          <w:sz w:val="24"/>
          <w:szCs w:val="24"/>
          <w:shd w:val="clear" w:color="auto" w:fill="FFFFFF"/>
        </w:rPr>
        <w:t>K</w:t>
      </w:r>
      <w:r w:rsidR="002913A9">
        <w:rPr>
          <w:sz w:val="24"/>
          <w:szCs w:val="24"/>
          <w:shd w:val="clear" w:color="auto" w:fill="FFFFFF"/>
        </w:rPr>
        <w:t>uzara</w:t>
      </w:r>
      <w:proofErr w:type="spellEnd"/>
      <w:r w:rsidR="002913A9">
        <w:rPr>
          <w:sz w:val="24"/>
          <w:szCs w:val="24"/>
          <w:shd w:val="clear" w:color="auto" w:fill="FFFFFF"/>
        </w:rPr>
        <w:t xml:space="preserve"> &amp; </w:t>
      </w:r>
      <w:r>
        <w:rPr>
          <w:sz w:val="24"/>
          <w:szCs w:val="24"/>
          <w:shd w:val="clear" w:color="auto" w:fill="FFFFFF"/>
        </w:rPr>
        <w:t>Mary Woodward</w:t>
      </w:r>
    </w:p>
    <w:p w:rsidR="00BD4EC2" w:rsidRPr="009701BB" w:rsidRDefault="009E65B4" w:rsidP="002913A9">
      <w:pPr>
        <w:spacing w:after="0"/>
        <w:rPr>
          <w:sz w:val="24"/>
          <w:szCs w:val="24"/>
          <w:shd w:val="clear" w:color="auto" w:fill="FFFFFF"/>
        </w:rPr>
      </w:pPr>
      <w:r>
        <w:rPr>
          <w:sz w:val="24"/>
          <w:szCs w:val="24"/>
          <w:shd w:val="clear" w:color="auto" w:fill="FFFFFF"/>
        </w:rPr>
        <w:t>Living Stones Co-chairs</w:t>
      </w:r>
    </w:p>
    <w:sectPr w:rsidR="00BD4EC2" w:rsidRPr="009701BB" w:rsidSect="009E65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C2"/>
    <w:rsid w:val="002913A9"/>
    <w:rsid w:val="004206B2"/>
    <w:rsid w:val="004335EA"/>
    <w:rsid w:val="004E3199"/>
    <w:rsid w:val="00681C40"/>
    <w:rsid w:val="00786B07"/>
    <w:rsid w:val="007E558A"/>
    <w:rsid w:val="00812CC6"/>
    <w:rsid w:val="009701BB"/>
    <w:rsid w:val="009E65B4"/>
    <w:rsid w:val="00A64B57"/>
    <w:rsid w:val="00BD4EC2"/>
    <w:rsid w:val="00C57CBD"/>
    <w:rsid w:val="00D20E7D"/>
    <w:rsid w:val="00D6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4E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4E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4EC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D4EC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E558A"/>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4E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4E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4EC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D4EC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E558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122751">
      <w:bodyDiv w:val="1"/>
      <w:marLeft w:val="0"/>
      <w:marRight w:val="0"/>
      <w:marTop w:val="0"/>
      <w:marBottom w:val="0"/>
      <w:divBdr>
        <w:top w:val="none" w:sz="0" w:space="0" w:color="auto"/>
        <w:left w:val="none" w:sz="0" w:space="0" w:color="auto"/>
        <w:bottom w:val="none" w:sz="0" w:space="0" w:color="auto"/>
        <w:right w:val="none" w:sz="0" w:space="0" w:color="auto"/>
      </w:divBdr>
      <w:divsChild>
        <w:div w:id="457527409">
          <w:marLeft w:val="0"/>
          <w:marRight w:val="0"/>
          <w:marTop w:val="0"/>
          <w:marBottom w:val="75"/>
          <w:divBdr>
            <w:top w:val="none" w:sz="0" w:space="0" w:color="auto"/>
            <w:left w:val="none" w:sz="0" w:space="0" w:color="auto"/>
            <w:bottom w:val="none" w:sz="0" w:space="0" w:color="auto"/>
            <w:right w:val="none" w:sz="0" w:space="0" w:color="auto"/>
          </w:divBdr>
          <w:divsChild>
            <w:div w:id="1992522481">
              <w:marLeft w:val="0"/>
              <w:marRight w:val="0"/>
              <w:marTop w:val="0"/>
              <w:marBottom w:val="0"/>
              <w:divBdr>
                <w:top w:val="none" w:sz="0" w:space="0" w:color="auto"/>
                <w:left w:val="none" w:sz="0" w:space="0" w:color="auto"/>
                <w:bottom w:val="none" w:sz="0" w:space="0" w:color="auto"/>
                <w:right w:val="none" w:sz="0" w:space="0" w:color="auto"/>
              </w:divBdr>
              <w:divsChild>
                <w:div w:id="754595174">
                  <w:marLeft w:val="0"/>
                  <w:marRight w:val="0"/>
                  <w:marTop w:val="0"/>
                  <w:marBottom w:val="0"/>
                  <w:divBdr>
                    <w:top w:val="none" w:sz="0" w:space="0" w:color="auto"/>
                    <w:left w:val="none" w:sz="0" w:space="0" w:color="auto"/>
                    <w:bottom w:val="none" w:sz="0" w:space="0" w:color="auto"/>
                    <w:right w:val="none" w:sz="0" w:space="0" w:color="auto"/>
                  </w:divBdr>
                </w:div>
                <w:div w:id="558593145">
                  <w:marLeft w:val="0"/>
                  <w:marRight w:val="0"/>
                  <w:marTop w:val="0"/>
                  <w:marBottom w:val="0"/>
                  <w:divBdr>
                    <w:top w:val="none" w:sz="0" w:space="0" w:color="auto"/>
                    <w:left w:val="none" w:sz="0" w:space="0" w:color="auto"/>
                    <w:bottom w:val="none" w:sz="0" w:space="0" w:color="auto"/>
                    <w:right w:val="none" w:sz="0" w:space="0" w:color="auto"/>
                  </w:divBdr>
                </w:div>
                <w:div w:id="1808738510">
                  <w:marLeft w:val="0"/>
                  <w:marRight w:val="0"/>
                  <w:marTop w:val="0"/>
                  <w:marBottom w:val="0"/>
                  <w:divBdr>
                    <w:top w:val="none" w:sz="0" w:space="0" w:color="auto"/>
                    <w:left w:val="none" w:sz="0" w:space="0" w:color="auto"/>
                    <w:bottom w:val="none" w:sz="0" w:space="0" w:color="auto"/>
                    <w:right w:val="none" w:sz="0" w:space="0" w:color="auto"/>
                  </w:divBdr>
                </w:div>
                <w:div w:id="1932280426">
                  <w:marLeft w:val="0"/>
                  <w:marRight w:val="0"/>
                  <w:marTop w:val="0"/>
                  <w:marBottom w:val="0"/>
                  <w:divBdr>
                    <w:top w:val="none" w:sz="0" w:space="0" w:color="auto"/>
                    <w:left w:val="none" w:sz="0" w:space="0" w:color="auto"/>
                    <w:bottom w:val="none" w:sz="0" w:space="0" w:color="auto"/>
                    <w:right w:val="none" w:sz="0" w:space="0" w:color="auto"/>
                  </w:divBdr>
                </w:div>
                <w:div w:id="13561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2016-02-06T18:21:00Z</dcterms:created>
  <dcterms:modified xsi:type="dcterms:W3CDTF">2016-02-07T00:08:00Z</dcterms:modified>
</cp:coreProperties>
</file>